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389A3" w14:textId="77777777" w:rsidR="00B8727C" w:rsidRPr="00A81CF7" w:rsidRDefault="00B8727C" w:rsidP="00513829">
      <w:pPr>
        <w:jc w:val="center"/>
        <w:rPr>
          <w:b/>
          <w:bCs/>
        </w:rPr>
      </w:pPr>
      <w:r w:rsidRPr="00A81CF7">
        <w:rPr>
          <w:b/>
          <w:bCs/>
        </w:rPr>
        <w:t>Terms of Reference</w:t>
      </w:r>
    </w:p>
    <w:p w14:paraId="65F9FEE2" w14:textId="06CA7971" w:rsidR="00CB3BCF" w:rsidRPr="0043332A" w:rsidRDefault="005F143C" w:rsidP="008148C7">
      <w:pPr>
        <w:pStyle w:val="Heading1"/>
        <w:spacing w:before="0" w:line="295" w:lineRule="atLeast"/>
        <w:rPr>
          <w:rFonts w:ascii="Aptos" w:hAnsi="Aptos"/>
          <w:color w:val="auto"/>
          <w:sz w:val="24"/>
          <w:szCs w:val="24"/>
        </w:rPr>
      </w:pPr>
      <w:r w:rsidRPr="0043332A">
        <w:rPr>
          <w:rFonts w:ascii="Aptos" w:hAnsi="Aptos"/>
          <w:color w:val="auto"/>
          <w:sz w:val="24"/>
          <w:szCs w:val="24"/>
        </w:rPr>
        <w:t xml:space="preserve">Production of </w:t>
      </w:r>
      <w:r w:rsidR="00667ADA" w:rsidRPr="008148C7">
        <w:rPr>
          <w:rFonts w:ascii="Aptos" w:hAnsi="Aptos"/>
          <w:color w:val="auto"/>
          <w:sz w:val="24"/>
          <w:szCs w:val="24"/>
        </w:rPr>
        <w:t xml:space="preserve">a promotional video </w:t>
      </w:r>
      <w:r w:rsidRPr="0043332A">
        <w:rPr>
          <w:rFonts w:ascii="Aptos" w:hAnsi="Aptos"/>
          <w:color w:val="auto"/>
          <w:sz w:val="24"/>
          <w:szCs w:val="24"/>
        </w:rPr>
        <w:t>produced in the framework of the Component "</w:t>
      </w:r>
      <w:r w:rsidRPr="0043332A">
        <w:rPr>
          <w:rFonts w:ascii="Aptos" w:hAnsi="Aptos"/>
          <w:b/>
          <w:bCs/>
          <w:color w:val="auto"/>
          <w:sz w:val="24"/>
          <w:szCs w:val="24"/>
        </w:rPr>
        <w:t>Expanding standard knowledge of integrity planning at the local level</w:t>
      </w:r>
      <w:r w:rsidRPr="0043332A">
        <w:rPr>
          <w:rFonts w:ascii="Aptos" w:hAnsi="Aptos"/>
          <w:color w:val="auto"/>
          <w:sz w:val="24"/>
          <w:szCs w:val="24"/>
        </w:rPr>
        <w:t xml:space="preserve">" of the STAR3 Project. </w:t>
      </w:r>
    </w:p>
    <w:p w14:paraId="5A957C06" w14:textId="77777777" w:rsidR="008148C7" w:rsidRPr="008148C7" w:rsidRDefault="008148C7" w:rsidP="008148C7">
      <w:pPr>
        <w:rPr>
          <w:lang w:val="sq-AL"/>
        </w:rPr>
      </w:pPr>
    </w:p>
    <w:p w14:paraId="6E2826AF" w14:textId="77777777" w:rsidR="00B8727C" w:rsidRPr="00A81CF7" w:rsidRDefault="00B8727C" w:rsidP="00513829">
      <w:pPr>
        <w:jc w:val="both"/>
        <w:rPr>
          <w:b/>
          <w:bCs/>
        </w:rPr>
      </w:pPr>
      <w:r w:rsidRPr="00A81CF7">
        <w:rPr>
          <w:b/>
          <w:bCs/>
        </w:rPr>
        <w:t>Background</w:t>
      </w:r>
    </w:p>
    <w:p w14:paraId="56CB505F" w14:textId="24AA55C4" w:rsidR="00CB3BCF" w:rsidRPr="00CB3BCF" w:rsidRDefault="00B8727C" w:rsidP="00CB3BCF">
      <w:pPr>
        <w:jc w:val="both"/>
      </w:pPr>
      <w:r w:rsidRPr="00FC6AAA">
        <w:t xml:space="preserve">The Institute for Democracy and Mediation (IDM), in collaboration with the </w:t>
      </w:r>
      <w:r w:rsidR="00FC6AAA" w:rsidRPr="00FC6AAA">
        <w:t>United Nations Development Programme</w:t>
      </w:r>
      <w:r w:rsidRPr="00FC6AAA">
        <w:t xml:space="preserve">, is implementing the project </w:t>
      </w:r>
      <w:r w:rsidR="001167B9" w:rsidRPr="008148C7">
        <w:rPr>
          <w:rFonts w:ascii="Aptos" w:hAnsi="Aptos" w:cs="Times New Roman"/>
          <w:sz w:val="24"/>
          <w:szCs w:val="24"/>
          <w:bdr w:val="none" w:sz="0" w:space="0" w:color="auto" w:frame="1"/>
          <w:shd w:val="clear" w:color="auto" w:fill="FFFFFF"/>
          <w:lang w:val="sq-AL"/>
        </w:rPr>
        <w:t>"</w:t>
      </w:r>
      <w:r w:rsidR="001167B9" w:rsidRPr="008148C7">
        <w:rPr>
          <w:rFonts w:ascii="Aptos" w:hAnsi="Aptos" w:cs="Times New Roman"/>
          <w:b/>
          <w:bCs/>
          <w:sz w:val="24"/>
          <w:szCs w:val="24"/>
          <w:bdr w:val="none" w:sz="0" w:space="0" w:color="auto" w:frame="1"/>
          <w:shd w:val="clear" w:color="auto" w:fill="FFFFFF"/>
          <w:lang w:val="sq-AL"/>
        </w:rPr>
        <w:t>Expanding standard knowledge of integrity planning at the local level</w:t>
      </w:r>
      <w:r w:rsidR="001167B9">
        <w:rPr>
          <w:rFonts w:ascii="Aptos" w:hAnsi="Aptos" w:cs="Times New Roman"/>
          <w:sz w:val="24"/>
          <w:szCs w:val="24"/>
          <w:bdr w:val="none" w:sz="0" w:space="0" w:color="auto" w:frame="1"/>
          <w:shd w:val="clear" w:color="auto" w:fill="FFFFFF"/>
          <w:lang w:val="sq-AL"/>
        </w:rPr>
        <w:t xml:space="preserve">” in the framework of the </w:t>
      </w:r>
      <w:r w:rsidRPr="00FC6AAA">
        <w:t>"</w:t>
      </w:r>
      <w:r w:rsidR="00FC6AAA" w:rsidRPr="00FC6AAA">
        <w:rPr>
          <w:b/>
          <w:bCs/>
        </w:rPr>
        <w:t>Sustaining and Advancing Local Governance Reform</w:t>
      </w:r>
      <w:r w:rsidRPr="00FC6AAA">
        <w:t>"</w:t>
      </w:r>
      <w:r w:rsidR="001167B9">
        <w:t>, STAR 3 Project</w:t>
      </w:r>
      <w:r w:rsidRPr="00FC6AAA">
        <w:t xml:space="preserve">. The project </w:t>
      </w:r>
      <w:r w:rsidR="00FC6AAA" w:rsidRPr="00FC6AAA">
        <w:t>aim</w:t>
      </w:r>
      <w:r w:rsidR="00FC6AAA">
        <w:t>s</w:t>
      </w:r>
      <w:r w:rsidR="00FC6AAA" w:rsidRPr="00FC6AAA">
        <w:t xml:space="preserve"> to strengthen the institutional capacity of local governance in absorbing and internalizing integrity as a practice of preventing corruptive and non-ethical actions.</w:t>
      </w:r>
    </w:p>
    <w:p w14:paraId="2BC56657" w14:textId="424E2E5F" w:rsidR="00667ADA" w:rsidRDefault="005F143C" w:rsidP="00667ADA">
      <w:pPr>
        <w:jc w:val="both"/>
        <w:rPr>
          <w:lang w:val="en-GB"/>
        </w:rPr>
      </w:pPr>
      <w:r>
        <w:rPr>
          <w:lang w:val="en-GB"/>
        </w:rPr>
        <w:t xml:space="preserve">For the purpose of increasing the visibility of the project and awareness of the </w:t>
      </w:r>
      <w:r w:rsidR="008148C7">
        <w:rPr>
          <w:lang w:val="en-GB"/>
        </w:rPr>
        <w:t>stakeholder</w:t>
      </w:r>
      <w:r>
        <w:rPr>
          <w:lang w:val="en-GB"/>
        </w:rPr>
        <w:t>, the project aim creating</w:t>
      </w:r>
      <w:r w:rsidR="00667ADA" w:rsidRPr="00667ADA">
        <w:rPr>
          <w:lang w:val="en-GB"/>
        </w:rPr>
        <w:t xml:space="preserve"> a comprehensive promotional video that documents the entire implementation process of the product. This video will highlight essential elements such as the lessons learned throughout the project, the tangible outputs produced, and</w:t>
      </w:r>
      <w:r w:rsidR="008148C7">
        <w:rPr>
          <w:lang w:val="en-GB"/>
        </w:rPr>
        <w:t xml:space="preserve"> </w:t>
      </w:r>
      <w:r w:rsidR="00FC53F9">
        <w:rPr>
          <w:lang w:val="en-GB"/>
        </w:rPr>
        <w:t xml:space="preserve">the </w:t>
      </w:r>
      <w:r>
        <w:rPr>
          <w:lang w:val="en-GB"/>
        </w:rPr>
        <w:t xml:space="preserve">staff of some target </w:t>
      </w:r>
      <w:r w:rsidR="00667ADA" w:rsidRPr="00667ADA">
        <w:rPr>
          <w:lang w:val="en-GB"/>
        </w:rPr>
        <w:t xml:space="preserve">municipalities involved. It will also feature the perspectives of employees who participated in drafting integrity plans and the subsequent monitoring of their implementation. </w:t>
      </w:r>
      <w:r w:rsidR="00667ADA">
        <w:rPr>
          <w:lang w:val="en-GB"/>
        </w:rPr>
        <w:t>The video aims to capture the successes and challenges encountered during the project by including interviews with stakeholders and participants</w:t>
      </w:r>
      <w:r w:rsidR="00667ADA" w:rsidRPr="00667ADA">
        <w:rPr>
          <w:lang w:val="en-GB"/>
        </w:rPr>
        <w:t>.</w:t>
      </w:r>
      <w:r w:rsidR="00667ADA">
        <w:rPr>
          <w:lang w:val="en-GB"/>
        </w:rPr>
        <w:t xml:space="preserve"> </w:t>
      </w:r>
      <w:r w:rsidR="00667ADA" w:rsidRPr="00667ADA">
        <w:rPr>
          <w:lang w:val="en-GB"/>
        </w:rPr>
        <w:t>The</w:t>
      </w:r>
      <w:r w:rsidR="00667ADA">
        <w:rPr>
          <w:lang w:val="en-GB"/>
        </w:rPr>
        <w:t xml:space="preserve"> </w:t>
      </w:r>
      <w:r w:rsidR="00667ADA" w:rsidRPr="00667ADA">
        <w:rPr>
          <w:lang w:val="en-GB"/>
        </w:rPr>
        <w:t xml:space="preserve">video will serve as a key promotional tool, demonstrating the impact and importance of the project's integrity plans and </w:t>
      </w:r>
      <w:r>
        <w:rPr>
          <w:lang w:val="en-GB"/>
        </w:rPr>
        <w:t xml:space="preserve">their </w:t>
      </w:r>
      <w:r w:rsidR="00667ADA" w:rsidRPr="00667ADA">
        <w:rPr>
          <w:lang w:val="en-GB"/>
        </w:rPr>
        <w:t>monitoring</w:t>
      </w:r>
      <w:r>
        <w:rPr>
          <w:lang w:val="en-GB"/>
        </w:rPr>
        <w:t>.</w:t>
      </w:r>
    </w:p>
    <w:p w14:paraId="3D98C5F1" w14:textId="1187D624" w:rsidR="005F143C" w:rsidRPr="00667ADA" w:rsidRDefault="005F143C" w:rsidP="00667ADA">
      <w:pPr>
        <w:jc w:val="both"/>
        <w:rPr>
          <w:lang w:val="en-GB"/>
        </w:rPr>
      </w:pPr>
      <w:r>
        <w:rPr>
          <w:rFonts w:ascii="Times New Roman" w:hAnsi="Times New Roman" w:cs="Times New Roman"/>
          <w:i/>
          <w:iCs/>
          <w:sz w:val="20"/>
          <w:szCs w:val="20"/>
          <w:bdr w:val="none" w:sz="0" w:space="0" w:color="auto" w:frame="1"/>
          <w:shd w:val="clear" w:color="auto" w:fill="FFFFFF"/>
          <w:lang w:val="en-GB"/>
        </w:rPr>
        <w:t xml:space="preserve">This video is produced in the framework of the </w:t>
      </w:r>
      <w:r w:rsidRPr="005F143C">
        <w:rPr>
          <w:rFonts w:ascii="Times New Roman" w:hAnsi="Times New Roman" w:cs="Times New Roman"/>
          <w:i/>
          <w:iCs/>
          <w:sz w:val="20"/>
          <w:szCs w:val="20"/>
          <w:bdr w:val="none" w:sz="0" w:space="0" w:color="auto" w:frame="1"/>
          <w:shd w:val="clear" w:color="auto" w:fill="FFFFFF"/>
          <w:lang w:val="sq-AL"/>
        </w:rPr>
        <w:t>Component "Expanding standard knowledge of integrity planning at the local level" of the STAR3 Project "</w:t>
      </w:r>
      <w:r w:rsidR="00FC53F9">
        <w:rPr>
          <w:rFonts w:ascii="Times New Roman" w:hAnsi="Times New Roman" w:cs="Times New Roman"/>
          <w:i/>
          <w:iCs/>
          <w:sz w:val="20"/>
          <w:szCs w:val="20"/>
          <w:bdr w:val="none" w:sz="0" w:space="0" w:color="auto" w:frame="1"/>
          <w:shd w:val="clear" w:color="auto" w:fill="FFFFFF"/>
          <w:lang w:val="sq-AL"/>
        </w:rPr>
        <w:t>Sustaining</w:t>
      </w:r>
      <w:r>
        <w:rPr>
          <w:rFonts w:ascii="Times New Roman" w:hAnsi="Times New Roman" w:cs="Times New Roman"/>
          <w:i/>
          <w:iCs/>
          <w:sz w:val="20"/>
          <w:szCs w:val="20"/>
          <w:bdr w:val="none" w:sz="0" w:space="0" w:color="auto" w:frame="1"/>
          <w:shd w:val="clear" w:color="auto" w:fill="FFFFFF"/>
          <w:lang w:val="sq-AL"/>
        </w:rPr>
        <w:t xml:space="preserve"> and advancing </w:t>
      </w:r>
      <w:r w:rsidRPr="005F143C">
        <w:rPr>
          <w:rFonts w:ascii="Times New Roman" w:hAnsi="Times New Roman" w:cs="Times New Roman"/>
          <w:i/>
          <w:iCs/>
          <w:sz w:val="20"/>
          <w:szCs w:val="20"/>
          <w:bdr w:val="none" w:sz="0" w:space="0" w:color="auto" w:frame="1"/>
          <w:shd w:val="clear" w:color="auto" w:fill="FFFFFF"/>
          <w:lang w:val="sq-AL"/>
        </w:rPr>
        <w:t>local govern</w:t>
      </w:r>
      <w:r>
        <w:rPr>
          <w:rFonts w:ascii="Times New Roman" w:hAnsi="Times New Roman" w:cs="Times New Roman"/>
          <w:i/>
          <w:iCs/>
          <w:sz w:val="20"/>
          <w:szCs w:val="20"/>
          <w:bdr w:val="none" w:sz="0" w:space="0" w:color="auto" w:frame="1"/>
          <w:shd w:val="clear" w:color="auto" w:fill="FFFFFF"/>
          <w:lang w:val="sq-AL"/>
        </w:rPr>
        <w:t>ance</w:t>
      </w:r>
      <w:r w:rsidRPr="005F143C">
        <w:rPr>
          <w:rFonts w:ascii="Times New Roman" w:hAnsi="Times New Roman" w:cs="Times New Roman"/>
          <w:i/>
          <w:iCs/>
          <w:sz w:val="20"/>
          <w:szCs w:val="20"/>
          <w:bdr w:val="none" w:sz="0" w:space="0" w:color="auto" w:frame="1"/>
          <w:shd w:val="clear" w:color="auto" w:fill="FFFFFF"/>
          <w:lang w:val="sq-AL"/>
        </w:rPr>
        <w:t xml:space="preserve"> reform".</w:t>
      </w:r>
    </w:p>
    <w:p w14:paraId="3AA42B22" w14:textId="77777777" w:rsidR="00CB3BCF" w:rsidRPr="00A46C08" w:rsidRDefault="00CB3BCF" w:rsidP="00CB3BCF">
      <w:pPr>
        <w:pStyle w:val="Default"/>
        <w:jc w:val="both"/>
        <w:rPr>
          <w:lang w:val="en-GB"/>
        </w:rPr>
      </w:pPr>
    </w:p>
    <w:p w14:paraId="47177E3C" w14:textId="77777777" w:rsidR="00CB3BCF" w:rsidRPr="00A46C08" w:rsidRDefault="00CB3BCF" w:rsidP="00CB3BCF">
      <w:pPr>
        <w:shd w:val="clear" w:color="auto" w:fill="D9D9D9"/>
        <w:spacing w:line="276" w:lineRule="auto"/>
        <w:jc w:val="both"/>
        <w:rPr>
          <w:rStyle w:val="Emphasis"/>
          <w:b/>
          <w:i w:val="0"/>
          <w:iCs w:val="0"/>
        </w:rPr>
      </w:pPr>
      <w:r w:rsidRPr="00A46C08">
        <w:rPr>
          <w:b/>
        </w:rPr>
        <w:t>TASKS AND RESPONSIBILITIES</w:t>
      </w:r>
    </w:p>
    <w:p w14:paraId="6B529731" w14:textId="45000BE1" w:rsidR="00CB3BCF" w:rsidRPr="00A46C08" w:rsidRDefault="00CB3BCF" w:rsidP="00CB3BCF">
      <w:pPr>
        <w:shd w:val="clear" w:color="auto" w:fill="FFFFFF"/>
        <w:rPr>
          <w:lang w:val="en-GB"/>
        </w:rPr>
      </w:pPr>
      <w:r w:rsidRPr="00A46C08">
        <w:rPr>
          <w:lang w:val="en-GB"/>
        </w:rPr>
        <w:t>The service provider</w:t>
      </w:r>
      <w:r w:rsidR="008148C7">
        <w:rPr>
          <w:lang w:val="en-GB"/>
        </w:rPr>
        <w:t xml:space="preserve"> w</w:t>
      </w:r>
      <w:r w:rsidRPr="00A46C08">
        <w:rPr>
          <w:lang w:val="en-GB"/>
        </w:rPr>
        <w:t>ill be working closely with IDM Project Team in carrying out this assignment. The service providers will have to complete the following tasks:</w:t>
      </w:r>
    </w:p>
    <w:p w14:paraId="58091642" w14:textId="2E1A4461" w:rsidR="00CB3BCF" w:rsidRDefault="00CB3BCF" w:rsidP="00CB3BCF">
      <w:pPr>
        <w:pStyle w:val="ListParagraph"/>
        <w:numPr>
          <w:ilvl w:val="0"/>
          <w:numId w:val="19"/>
        </w:numPr>
        <w:spacing w:after="0" w:line="240" w:lineRule="auto"/>
      </w:pPr>
      <w:r w:rsidRPr="00A46C08">
        <w:t>Perform short interviews with the participants</w:t>
      </w:r>
      <w:r w:rsidR="00667ADA">
        <w:t xml:space="preserve"> and stakeholders</w:t>
      </w:r>
      <w:r w:rsidRPr="00A46C08">
        <w:t>;</w:t>
      </w:r>
    </w:p>
    <w:p w14:paraId="13A431E1" w14:textId="77777777" w:rsidR="001167B9" w:rsidRPr="001167B9" w:rsidRDefault="001167B9" w:rsidP="00E9784D">
      <w:pPr>
        <w:pStyle w:val="ListParagraph"/>
        <w:numPr>
          <w:ilvl w:val="0"/>
          <w:numId w:val="19"/>
        </w:numPr>
        <w:spacing w:after="0" w:line="240" w:lineRule="auto"/>
      </w:pPr>
      <w:r w:rsidRPr="001167B9">
        <w:t>Prepare and develop interview questions.</w:t>
      </w:r>
    </w:p>
    <w:p w14:paraId="6FA7B658" w14:textId="503A5FBF" w:rsidR="00CB3BCF" w:rsidRPr="00A46C08" w:rsidRDefault="00CB3BCF" w:rsidP="00CB3BCF">
      <w:pPr>
        <w:pStyle w:val="ListParagraph"/>
        <w:numPr>
          <w:ilvl w:val="0"/>
          <w:numId w:val="19"/>
        </w:numPr>
        <w:spacing w:after="0" w:line="240" w:lineRule="auto"/>
      </w:pPr>
      <w:r w:rsidRPr="00A46C08">
        <w:t>Develop the video concept in consultation with the project team (script writing, videography, editing, audio balancing, sub-titling, format exporting, etc.).</w:t>
      </w:r>
    </w:p>
    <w:p w14:paraId="100B3C0B" w14:textId="77777777" w:rsidR="00CB3BCF" w:rsidRDefault="00CB3BCF" w:rsidP="00CB3BCF">
      <w:pPr>
        <w:pStyle w:val="ListParagraph"/>
        <w:numPr>
          <w:ilvl w:val="0"/>
          <w:numId w:val="19"/>
        </w:numPr>
        <w:spacing w:after="0" w:line="240" w:lineRule="auto"/>
      </w:pPr>
      <w:r w:rsidRPr="00A46C08">
        <w:t>Include appropriate project branding and crediting for the produced videos.</w:t>
      </w:r>
    </w:p>
    <w:p w14:paraId="0148FCC7" w14:textId="77777777" w:rsidR="00E9784D" w:rsidRPr="00E9784D" w:rsidRDefault="00E9784D" w:rsidP="00E9784D">
      <w:pPr>
        <w:pStyle w:val="ListParagraph"/>
        <w:numPr>
          <w:ilvl w:val="0"/>
          <w:numId w:val="19"/>
        </w:numPr>
        <w:spacing w:after="0" w:line="240" w:lineRule="auto"/>
      </w:pPr>
      <w:r w:rsidRPr="00E9784D">
        <w:t>Provide regular progress updates to the IDM Project Team.</w:t>
      </w:r>
    </w:p>
    <w:p w14:paraId="413AA140" w14:textId="451932C3" w:rsidR="00E9784D" w:rsidRPr="00A46C08" w:rsidRDefault="00E9784D" w:rsidP="00E9784D">
      <w:pPr>
        <w:pStyle w:val="ListParagraph"/>
        <w:numPr>
          <w:ilvl w:val="0"/>
          <w:numId w:val="19"/>
        </w:numPr>
        <w:spacing w:after="0" w:line="240" w:lineRule="auto"/>
      </w:pPr>
      <w:r w:rsidRPr="00E9784D">
        <w:t>Actively seek and incorporate feedback throughout the production process</w:t>
      </w:r>
    </w:p>
    <w:p w14:paraId="1A0B1F08" w14:textId="6E263348" w:rsidR="00CB3BCF" w:rsidRPr="00A46C08" w:rsidRDefault="00CB3BCF" w:rsidP="00CB3BCF">
      <w:pPr>
        <w:pStyle w:val="ListParagraph"/>
        <w:numPr>
          <w:ilvl w:val="0"/>
          <w:numId w:val="19"/>
        </w:numPr>
        <w:spacing w:after="0" w:line="240" w:lineRule="auto"/>
      </w:pPr>
      <w:r w:rsidRPr="00A46C08">
        <w:t xml:space="preserve">The service providers shall use their own </w:t>
      </w:r>
      <w:r w:rsidR="00151EC6">
        <w:t>HD-quality</w:t>
      </w:r>
      <w:r w:rsidRPr="00A46C08">
        <w:t xml:space="preserve"> video camera and professional editing software</w:t>
      </w:r>
      <w:r w:rsidR="0001584A">
        <w:t>.</w:t>
      </w:r>
    </w:p>
    <w:p w14:paraId="37B22FC0" w14:textId="77777777" w:rsidR="00CB3BCF" w:rsidRPr="00A46C08" w:rsidRDefault="00CB3BCF" w:rsidP="00CB3BCF">
      <w:pPr>
        <w:rPr>
          <w:color w:val="FF0000"/>
        </w:rPr>
      </w:pPr>
    </w:p>
    <w:p w14:paraId="49DEBB48" w14:textId="77777777" w:rsidR="00CB3BCF" w:rsidRPr="00A46C08" w:rsidRDefault="00CB3BCF" w:rsidP="00CB3BCF">
      <w:pPr>
        <w:shd w:val="clear" w:color="auto" w:fill="D9D9D9"/>
        <w:spacing w:line="276" w:lineRule="auto"/>
        <w:jc w:val="both"/>
        <w:rPr>
          <w:b/>
        </w:rPr>
      </w:pPr>
      <w:r w:rsidRPr="00A46C08">
        <w:rPr>
          <w:b/>
        </w:rPr>
        <w:t>CORE COMPETENCIES</w:t>
      </w:r>
    </w:p>
    <w:p w14:paraId="13F2A627" w14:textId="309D6423" w:rsidR="00885283" w:rsidRDefault="00885283" w:rsidP="00CB3BCF">
      <w:pPr>
        <w:pStyle w:val="ListParagraph"/>
        <w:numPr>
          <w:ilvl w:val="0"/>
          <w:numId w:val="20"/>
        </w:numPr>
        <w:spacing w:after="0" w:line="240" w:lineRule="auto"/>
      </w:pPr>
      <w:r>
        <w:rPr>
          <w:lang w:val="en-US"/>
        </w:rPr>
        <w:t>At</w:t>
      </w:r>
      <w:r>
        <w:t xml:space="preserve"> least five years track record in video production projects and a portfolio of similar works.</w:t>
      </w:r>
    </w:p>
    <w:p w14:paraId="00C38D88" w14:textId="18F28B86" w:rsidR="00CB3BCF" w:rsidRDefault="00885283" w:rsidP="00CB3BCF">
      <w:pPr>
        <w:pStyle w:val="ListParagraph"/>
        <w:numPr>
          <w:ilvl w:val="0"/>
          <w:numId w:val="20"/>
        </w:numPr>
        <w:spacing w:after="0" w:line="240" w:lineRule="auto"/>
      </w:pPr>
      <w:r>
        <w:t xml:space="preserve">Quality of technical specifications of equipment for </w:t>
      </w:r>
      <w:r w:rsidR="00CB3BCF" w:rsidRPr="00A46C08">
        <w:t>producing quality videos</w:t>
      </w:r>
      <w:r>
        <w:t>.</w:t>
      </w:r>
    </w:p>
    <w:p w14:paraId="03F12374" w14:textId="25DC89C8" w:rsidR="00885283" w:rsidRDefault="00885283" w:rsidP="00CB3BCF">
      <w:pPr>
        <w:pStyle w:val="ListParagraph"/>
        <w:numPr>
          <w:ilvl w:val="0"/>
          <w:numId w:val="20"/>
        </w:numPr>
        <w:spacing w:after="0" w:line="240" w:lineRule="auto"/>
      </w:pPr>
      <w:r>
        <w:lastRenderedPageBreak/>
        <w:t>Experience in post-production processes (includes editing, assembling, voice over recording, etc).</w:t>
      </w:r>
    </w:p>
    <w:p w14:paraId="1FCDA1A8" w14:textId="7A010113" w:rsidR="00885283" w:rsidRDefault="00885283" w:rsidP="00CB3BCF">
      <w:pPr>
        <w:pStyle w:val="ListParagraph"/>
        <w:numPr>
          <w:ilvl w:val="0"/>
          <w:numId w:val="20"/>
        </w:numPr>
        <w:spacing w:after="0" w:line="240" w:lineRule="auto"/>
      </w:pPr>
      <w:r>
        <w:t xml:space="preserve">Expertise in multimedia production, motion graphics animation. </w:t>
      </w:r>
    </w:p>
    <w:p w14:paraId="50407F3E" w14:textId="6EAA8C1A" w:rsidR="00CB3BCF" w:rsidRPr="00A46C08" w:rsidRDefault="00CB3BCF" w:rsidP="00CB3BCF">
      <w:pPr>
        <w:pStyle w:val="ListParagraph"/>
        <w:numPr>
          <w:ilvl w:val="0"/>
          <w:numId w:val="20"/>
        </w:numPr>
        <w:spacing w:after="0" w:line="240" w:lineRule="auto"/>
      </w:pPr>
      <w:r w:rsidRPr="00A46C08">
        <w:t>Ability to adhere to deadlines and flexibility</w:t>
      </w:r>
    </w:p>
    <w:p w14:paraId="555E4C28" w14:textId="77777777" w:rsidR="00CB3BCF" w:rsidRPr="00A46C08" w:rsidRDefault="00CB3BCF" w:rsidP="00CB3BCF"/>
    <w:p w14:paraId="1D9C842F" w14:textId="77777777" w:rsidR="00CB3BCF" w:rsidRPr="00A46C08" w:rsidRDefault="00CB3BCF" w:rsidP="00CB3BCF">
      <w:pPr>
        <w:shd w:val="clear" w:color="auto" w:fill="D9D9D9"/>
        <w:spacing w:line="276" w:lineRule="auto"/>
        <w:jc w:val="both"/>
        <w:rPr>
          <w:b/>
        </w:rPr>
      </w:pPr>
      <w:r w:rsidRPr="00A46C08">
        <w:rPr>
          <w:b/>
        </w:rPr>
        <w:t>Copyright and Intellectual Property Rights</w:t>
      </w:r>
    </w:p>
    <w:p w14:paraId="1887B6E6" w14:textId="4A8A43A5" w:rsidR="00CB3BCF" w:rsidRPr="00A46C08" w:rsidRDefault="00CB3BCF" w:rsidP="00CB3BCF">
      <w:r w:rsidRPr="00A46C08">
        <w:t xml:space="preserve">The service provider expressly </w:t>
      </w:r>
      <w:r w:rsidR="0001584A" w:rsidRPr="00A46C08">
        <w:t>assigns</w:t>
      </w:r>
      <w:r w:rsidRPr="00A46C08">
        <w:t xml:space="preserve"> to IDM any copyright arising from the works produced while executing the assignment.</w:t>
      </w:r>
    </w:p>
    <w:p w14:paraId="29805565" w14:textId="25CDA81E" w:rsidR="00CB3BCF" w:rsidRPr="00A46C08" w:rsidRDefault="00CB3BCF" w:rsidP="00CB3BCF">
      <w:r w:rsidRPr="00A46C08">
        <w:t xml:space="preserve">The </w:t>
      </w:r>
      <w:r w:rsidR="0001584A">
        <w:t>service provider</w:t>
      </w:r>
      <w:r w:rsidRPr="00A46C08">
        <w:t xml:space="preserve"> may not use, reproduce</w:t>
      </w:r>
      <w:r w:rsidR="00151EC6">
        <w:t>,</w:t>
      </w:r>
      <w:r w:rsidRPr="00A46C08">
        <w:t xml:space="preserve"> or otherwise disseminate or authorize others to use, reproduce</w:t>
      </w:r>
      <w:r w:rsidR="00151EC6">
        <w:t>,</w:t>
      </w:r>
      <w:r w:rsidRPr="00A46C08">
        <w:t xml:space="preserve"> or disseminate such works without prior consent from the IDM.</w:t>
      </w:r>
    </w:p>
    <w:p w14:paraId="3B58D43D" w14:textId="77777777" w:rsidR="00CB3BCF" w:rsidRPr="00A46C08" w:rsidRDefault="00CB3BCF" w:rsidP="00CB3BCF"/>
    <w:p w14:paraId="59D30C1D" w14:textId="77777777" w:rsidR="00CB3BCF" w:rsidRPr="00A46C08" w:rsidRDefault="00CB3BCF" w:rsidP="00CB3BCF">
      <w:pPr>
        <w:shd w:val="clear" w:color="auto" w:fill="D9D9D9"/>
        <w:spacing w:line="276" w:lineRule="auto"/>
        <w:jc w:val="both"/>
        <w:rPr>
          <w:b/>
        </w:rPr>
      </w:pPr>
      <w:r w:rsidRPr="00A46C08">
        <w:rPr>
          <w:b/>
        </w:rPr>
        <w:t>DURATION OF CONTRACT</w:t>
      </w:r>
    </w:p>
    <w:p w14:paraId="10849A37" w14:textId="10B4C17F" w:rsidR="00CB3BCF" w:rsidRPr="00A46C08" w:rsidRDefault="00CB3BCF" w:rsidP="00CB3BCF">
      <w:pPr>
        <w:shd w:val="clear" w:color="auto" w:fill="FFFFFF"/>
        <w:spacing w:after="150"/>
        <w:rPr>
          <w:color w:val="000000"/>
          <w:lang w:val="en-GB"/>
        </w:rPr>
      </w:pPr>
      <w:r w:rsidRPr="00A46C08">
        <w:rPr>
          <w:color w:val="000000"/>
          <w:lang w:val="en-GB"/>
        </w:rPr>
        <w:t xml:space="preserve">The </w:t>
      </w:r>
      <w:r w:rsidRPr="00A46C08">
        <w:t xml:space="preserve">service providers </w:t>
      </w:r>
      <w:r w:rsidRPr="00A46C08">
        <w:rPr>
          <w:color w:val="000000"/>
          <w:lang w:val="en-GB"/>
        </w:rPr>
        <w:t xml:space="preserve">are expected to </w:t>
      </w:r>
      <w:r w:rsidR="008148C7">
        <w:rPr>
          <w:color w:val="000000"/>
          <w:lang w:val="en-GB"/>
        </w:rPr>
        <w:t>deliver 1 (one) promotional video</w:t>
      </w:r>
      <w:r w:rsidRPr="00A46C08">
        <w:rPr>
          <w:color w:val="000000"/>
          <w:lang w:val="en-GB"/>
        </w:rPr>
        <w:t xml:space="preserve"> </w:t>
      </w:r>
      <w:r w:rsidR="008148C7">
        <w:rPr>
          <w:color w:val="000000"/>
          <w:lang w:val="en-GB"/>
        </w:rPr>
        <w:t xml:space="preserve">within </w:t>
      </w:r>
      <w:r w:rsidR="00C57E7D">
        <w:rPr>
          <w:color w:val="000000"/>
          <w:lang w:val="en-GB"/>
        </w:rPr>
        <w:t>3</w:t>
      </w:r>
      <w:r w:rsidR="0043332A">
        <w:rPr>
          <w:color w:val="000000"/>
          <w:lang w:val="en-GB"/>
        </w:rPr>
        <w:t>0 June 2024</w:t>
      </w:r>
      <w:r w:rsidR="008148C7">
        <w:rPr>
          <w:color w:val="000000"/>
          <w:lang w:val="en-GB"/>
        </w:rPr>
        <w:t>.</w:t>
      </w:r>
    </w:p>
    <w:p w14:paraId="4A1CF61D" w14:textId="77777777" w:rsidR="00CB3BCF" w:rsidRPr="00A46C08" w:rsidRDefault="00CB3BCF" w:rsidP="00CB3BCF">
      <w:pPr>
        <w:shd w:val="clear" w:color="auto" w:fill="D9D9D9"/>
        <w:spacing w:line="276" w:lineRule="auto"/>
        <w:jc w:val="both"/>
        <w:rPr>
          <w:b/>
        </w:rPr>
      </w:pPr>
      <w:r w:rsidRPr="00A46C08">
        <w:rPr>
          <w:b/>
        </w:rPr>
        <w:t>REMUNERATION</w:t>
      </w:r>
    </w:p>
    <w:p w14:paraId="1A388384" w14:textId="5DB75D4A" w:rsidR="00CB3BCF" w:rsidRPr="0001584A" w:rsidRDefault="00CB3BCF" w:rsidP="0001584A">
      <w:pPr>
        <w:shd w:val="clear" w:color="auto" w:fill="FFFFFF"/>
        <w:spacing w:after="150"/>
        <w:rPr>
          <w:color w:val="000000"/>
          <w:lang w:val="en-GB"/>
        </w:rPr>
      </w:pPr>
      <w:r w:rsidRPr="00A46C08">
        <w:rPr>
          <w:color w:val="000000"/>
          <w:lang w:val="en-GB"/>
        </w:rPr>
        <w:t xml:space="preserve">The remuneration fee will be in line with </w:t>
      </w:r>
      <w:r w:rsidR="00151EC6">
        <w:rPr>
          <w:color w:val="000000"/>
          <w:lang w:val="en-GB"/>
        </w:rPr>
        <w:t xml:space="preserve">the </w:t>
      </w:r>
      <w:r w:rsidRPr="00A46C08">
        <w:rPr>
          <w:color w:val="000000"/>
          <w:lang w:val="en-GB"/>
        </w:rPr>
        <w:t>budget forecast for this activity line.</w:t>
      </w:r>
    </w:p>
    <w:p w14:paraId="40385EDF" w14:textId="77777777" w:rsidR="00B8727C" w:rsidRPr="00A81CF7" w:rsidRDefault="00B8727C" w:rsidP="00513829">
      <w:pPr>
        <w:jc w:val="both"/>
        <w:rPr>
          <w:b/>
          <w:bCs/>
        </w:rPr>
      </w:pPr>
      <w:r w:rsidRPr="00A81CF7">
        <w:rPr>
          <w:b/>
          <w:bCs/>
        </w:rPr>
        <w:t>Criteria for Selection</w:t>
      </w:r>
    </w:p>
    <w:p w14:paraId="13B5FB51" w14:textId="1D3B36CD" w:rsidR="0001584A" w:rsidRDefault="00B8727C" w:rsidP="0001584A">
      <w:pPr>
        <w:jc w:val="both"/>
      </w:pPr>
      <w:r>
        <w:t>IDM will evaluate proposals based on</w:t>
      </w:r>
      <w:r w:rsidR="0001584A">
        <w:t>:</w:t>
      </w:r>
    </w:p>
    <w:p w14:paraId="4776FBB6" w14:textId="364B4760" w:rsidR="0001584A" w:rsidRDefault="0001584A" w:rsidP="0001584A">
      <w:pPr>
        <w:pStyle w:val="ListParagraph"/>
        <w:numPr>
          <w:ilvl w:val="0"/>
          <w:numId w:val="21"/>
        </w:numPr>
        <w:jc w:val="both"/>
      </w:pPr>
      <w:r>
        <w:t>Expert CV and/or company experience – 30%</w:t>
      </w:r>
    </w:p>
    <w:p w14:paraId="3AA3522E" w14:textId="28814266" w:rsidR="0001584A" w:rsidRDefault="0001584A" w:rsidP="0001584A">
      <w:pPr>
        <w:pStyle w:val="ListParagraph"/>
        <w:numPr>
          <w:ilvl w:val="0"/>
          <w:numId w:val="21"/>
        </w:numPr>
        <w:jc w:val="both"/>
      </w:pPr>
      <w:r>
        <w:t>Technical specifications – 35%</w:t>
      </w:r>
    </w:p>
    <w:p w14:paraId="2694791E" w14:textId="77777777" w:rsidR="0001584A" w:rsidRPr="00B8727C" w:rsidRDefault="0001584A" w:rsidP="0001584A">
      <w:pPr>
        <w:pStyle w:val="ListParagraph"/>
        <w:numPr>
          <w:ilvl w:val="0"/>
          <w:numId w:val="21"/>
        </w:numPr>
        <w:jc w:val="both"/>
      </w:pPr>
      <w:r>
        <w:t>Financial proposal-35%</w:t>
      </w:r>
    </w:p>
    <w:p w14:paraId="01F8DEAF" w14:textId="77777777" w:rsidR="00B8727C" w:rsidRPr="00A81CF7" w:rsidRDefault="00B8727C" w:rsidP="00513829">
      <w:pPr>
        <w:jc w:val="both"/>
        <w:rPr>
          <w:b/>
          <w:bCs/>
        </w:rPr>
      </w:pPr>
      <w:r w:rsidRPr="00A81CF7">
        <w:rPr>
          <w:b/>
          <w:bCs/>
        </w:rPr>
        <w:t>How to Apply</w:t>
      </w:r>
    </w:p>
    <w:p w14:paraId="4383A2EF" w14:textId="391E047F" w:rsidR="00B8727C" w:rsidRDefault="00B8727C" w:rsidP="00513829">
      <w:pPr>
        <w:jc w:val="both"/>
      </w:pPr>
      <w:r>
        <w:t xml:space="preserve">Interested bidders should submit their proposals, including </w:t>
      </w:r>
      <w:r w:rsidR="006E71A9">
        <w:t xml:space="preserve">technical specifications </w:t>
      </w:r>
      <w:r w:rsidR="006E71A9" w:rsidRPr="006E71A9">
        <w:rPr>
          <w:b/>
          <w:bCs/>
        </w:rPr>
        <w:t>Annex 1</w:t>
      </w:r>
      <w:r w:rsidR="006E71A9">
        <w:t xml:space="preserve">, financial offer </w:t>
      </w:r>
      <w:r w:rsidR="006E71A9" w:rsidRPr="006E71A9">
        <w:rPr>
          <w:b/>
          <w:bCs/>
        </w:rPr>
        <w:t>Annex 2</w:t>
      </w:r>
      <w:r w:rsidR="006E71A9">
        <w:t xml:space="preserve">, a signed copy of the </w:t>
      </w:r>
      <w:r w:rsidR="006E71A9" w:rsidRPr="006E71A9">
        <w:rPr>
          <w:b/>
          <w:bCs/>
        </w:rPr>
        <w:t>IDM code of conduct</w:t>
      </w:r>
      <w:r w:rsidR="00151EC6">
        <w:rPr>
          <w:b/>
          <w:bCs/>
        </w:rPr>
        <w:t>,</w:t>
      </w:r>
      <w:r w:rsidR="006E71A9">
        <w:t xml:space="preserve"> and an expert’s CV and/or company experience</w:t>
      </w:r>
      <w:r>
        <w:t xml:space="preserve"> to </w:t>
      </w:r>
      <w:r w:rsidR="006E71A9" w:rsidRPr="00151EC6">
        <w:rPr>
          <w:b/>
          <w:bCs/>
        </w:rPr>
        <w:t>procurement</w:t>
      </w:r>
      <w:r w:rsidRPr="00151EC6">
        <w:rPr>
          <w:b/>
          <w:bCs/>
        </w:rPr>
        <w:t>@idmalbania.org</w:t>
      </w:r>
      <w:r w:rsidRPr="00B94D55">
        <w:t xml:space="preserve"> </w:t>
      </w:r>
      <w:r>
        <w:t xml:space="preserve">no later </w:t>
      </w:r>
      <w:r w:rsidRPr="00B94D55">
        <w:t xml:space="preserve">than </w:t>
      </w:r>
      <w:r w:rsidR="00E37BF6">
        <w:t>1</w:t>
      </w:r>
      <w:r w:rsidR="00C57E7D">
        <w:t>4</w:t>
      </w:r>
      <w:r w:rsidR="00A31BDE">
        <w:t xml:space="preserve"> June</w:t>
      </w:r>
      <w:r w:rsidRPr="00B94D55">
        <w:t xml:space="preserve"> 2024.</w:t>
      </w:r>
    </w:p>
    <w:p w14:paraId="6667B070" w14:textId="77777777" w:rsidR="0001584A" w:rsidRPr="00B8727C" w:rsidRDefault="0001584A">
      <w:pPr>
        <w:jc w:val="both"/>
      </w:pPr>
    </w:p>
    <w:sectPr w:rsidR="0001584A" w:rsidRPr="00B8727C" w:rsidSect="00E06570">
      <w:headerReference w:type="default" r:id="rId8"/>
      <w:footerReference w:type="default" r:id="rId9"/>
      <w:pgSz w:w="11906" w:h="16838"/>
      <w:pgMar w:top="1913" w:right="1440" w:bottom="1440" w:left="1440" w:header="708" w:footer="2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541AE" w14:textId="77777777" w:rsidR="001202C3" w:rsidRDefault="001202C3" w:rsidP="00896DD7">
      <w:pPr>
        <w:spacing w:after="0" w:line="240" w:lineRule="auto"/>
      </w:pPr>
      <w:r>
        <w:separator/>
      </w:r>
    </w:p>
  </w:endnote>
  <w:endnote w:type="continuationSeparator" w:id="0">
    <w:p w14:paraId="72BBCD9E" w14:textId="77777777" w:rsidR="001202C3" w:rsidRDefault="001202C3" w:rsidP="00896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4D2A3" w14:textId="67AC15CB" w:rsidR="007C029F" w:rsidRDefault="007C029F">
    <w:pPr>
      <w:pStyle w:val="Footer"/>
    </w:pPr>
    <w: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10969" w14:textId="77777777" w:rsidR="001202C3" w:rsidRDefault="001202C3" w:rsidP="00896DD7">
      <w:pPr>
        <w:spacing w:after="0" w:line="240" w:lineRule="auto"/>
      </w:pPr>
      <w:r>
        <w:separator/>
      </w:r>
    </w:p>
  </w:footnote>
  <w:footnote w:type="continuationSeparator" w:id="0">
    <w:p w14:paraId="76ED99B5" w14:textId="77777777" w:rsidR="001202C3" w:rsidRDefault="001202C3" w:rsidP="00896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533DA" w14:textId="2C58F22E" w:rsidR="00896DD7" w:rsidRDefault="00D031D1">
    <w:pPr>
      <w:pStyle w:val="Header"/>
    </w:pPr>
    <w:r>
      <w:rPr>
        <w:noProof/>
        <w:lang w:val="en-US"/>
      </w:rPr>
      <w:drawing>
        <wp:inline distT="0" distB="0" distL="0" distR="0" wp14:anchorId="6D6CD5FA" wp14:editId="0359BDA7">
          <wp:extent cx="1581150" cy="625383"/>
          <wp:effectExtent l="0" t="0" r="0" b="381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54311" cy="654320"/>
                  </a:xfrm>
                  <a:prstGeom prst="rect">
                    <a:avLst/>
                  </a:prstGeom>
                </pic:spPr>
              </pic:pic>
            </a:graphicData>
          </a:graphic>
        </wp:inline>
      </w:drawing>
    </w:r>
    <w:r>
      <w:t xml:space="preserve">                                                     </w:t>
    </w:r>
    <w:r w:rsidRPr="00D031D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5BDF"/>
    <w:multiLevelType w:val="hybridMultilevel"/>
    <w:tmpl w:val="6DD4ED94"/>
    <w:lvl w:ilvl="0" w:tplc="DB22288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461CF"/>
    <w:multiLevelType w:val="hybridMultilevel"/>
    <w:tmpl w:val="0DE0A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2244D1"/>
    <w:multiLevelType w:val="hybridMultilevel"/>
    <w:tmpl w:val="00AE7344"/>
    <w:lvl w:ilvl="0" w:tplc="DB22288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01FE8"/>
    <w:multiLevelType w:val="hybridMultilevel"/>
    <w:tmpl w:val="9BB625CE"/>
    <w:lvl w:ilvl="0" w:tplc="DB222882">
      <w:start w:val="1"/>
      <w:numFmt w:val="bullet"/>
      <w:lvlText w:val=""/>
      <w:lvlJc w:val="left"/>
      <w:pPr>
        <w:ind w:left="720" w:hanging="360"/>
      </w:pPr>
      <w:rPr>
        <w:rFonts w:ascii="Symbol" w:hAnsi="Symbo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70B52"/>
    <w:multiLevelType w:val="hybridMultilevel"/>
    <w:tmpl w:val="CF36F7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661A1"/>
    <w:multiLevelType w:val="hybridMultilevel"/>
    <w:tmpl w:val="6460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49293F"/>
    <w:multiLevelType w:val="hybridMultilevel"/>
    <w:tmpl w:val="2F400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3AA32B0"/>
    <w:multiLevelType w:val="hybridMultilevel"/>
    <w:tmpl w:val="88E2AF74"/>
    <w:lvl w:ilvl="0" w:tplc="4FC808F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D21C9"/>
    <w:multiLevelType w:val="hybridMultilevel"/>
    <w:tmpl w:val="ADA6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3723F5"/>
    <w:multiLevelType w:val="hybridMultilevel"/>
    <w:tmpl w:val="54EE88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AB26654"/>
    <w:multiLevelType w:val="multilevel"/>
    <w:tmpl w:val="439E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DC41BD"/>
    <w:multiLevelType w:val="hybridMultilevel"/>
    <w:tmpl w:val="8284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666C66"/>
    <w:multiLevelType w:val="hybridMultilevel"/>
    <w:tmpl w:val="C2B8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332D4"/>
    <w:multiLevelType w:val="hybridMultilevel"/>
    <w:tmpl w:val="F9DAC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80DCC"/>
    <w:multiLevelType w:val="hybridMultilevel"/>
    <w:tmpl w:val="F530F550"/>
    <w:lvl w:ilvl="0" w:tplc="288612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215A41"/>
    <w:multiLevelType w:val="hybridMultilevel"/>
    <w:tmpl w:val="79E0E8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F20168"/>
    <w:multiLevelType w:val="hybridMultilevel"/>
    <w:tmpl w:val="21D07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2813DD"/>
    <w:multiLevelType w:val="hybridMultilevel"/>
    <w:tmpl w:val="F1E441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776E41"/>
    <w:multiLevelType w:val="multilevel"/>
    <w:tmpl w:val="0C1613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134880"/>
    <w:multiLevelType w:val="multilevel"/>
    <w:tmpl w:val="439E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8F0339"/>
    <w:multiLevelType w:val="hybridMultilevel"/>
    <w:tmpl w:val="A7969BA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BA4138A"/>
    <w:multiLevelType w:val="hybridMultilevel"/>
    <w:tmpl w:val="B2BC79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397854"/>
    <w:multiLevelType w:val="multilevel"/>
    <w:tmpl w:val="111C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5738405">
    <w:abstractNumId w:val="14"/>
  </w:num>
  <w:num w:numId="2" w16cid:durableId="1450002599">
    <w:abstractNumId w:val="7"/>
  </w:num>
  <w:num w:numId="3" w16cid:durableId="1440222498">
    <w:abstractNumId w:val="4"/>
  </w:num>
  <w:num w:numId="4" w16cid:durableId="1629237177">
    <w:abstractNumId w:val="15"/>
  </w:num>
  <w:num w:numId="5" w16cid:durableId="2032294002">
    <w:abstractNumId w:val="21"/>
  </w:num>
  <w:num w:numId="6" w16cid:durableId="815149309">
    <w:abstractNumId w:val="17"/>
  </w:num>
  <w:num w:numId="7" w16cid:durableId="573667973">
    <w:abstractNumId w:val="11"/>
  </w:num>
  <w:num w:numId="8" w16cid:durableId="1129322130">
    <w:abstractNumId w:val="20"/>
  </w:num>
  <w:num w:numId="9" w16cid:durableId="1113747415">
    <w:abstractNumId w:val="22"/>
  </w:num>
  <w:num w:numId="10" w16cid:durableId="144510675">
    <w:abstractNumId w:val="13"/>
  </w:num>
  <w:num w:numId="11" w16cid:durableId="2023778389">
    <w:abstractNumId w:val="6"/>
  </w:num>
  <w:num w:numId="12" w16cid:durableId="1126511669">
    <w:abstractNumId w:val="9"/>
  </w:num>
  <w:num w:numId="13" w16cid:durableId="592934275">
    <w:abstractNumId w:val="1"/>
  </w:num>
  <w:num w:numId="14" w16cid:durableId="325476928">
    <w:abstractNumId w:val="16"/>
  </w:num>
  <w:num w:numId="15" w16cid:durableId="1472670341">
    <w:abstractNumId w:val="2"/>
  </w:num>
  <w:num w:numId="16" w16cid:durableId="1473206754">
    <w:abstractNumId w:val="0"/>
  </w:num>
  <w:num w:numId="17" w16cid:durableId="783695949">
    <w:abstractNumId w:val="3"/>
  </w:num>
  <w:num w:numId="18" w16cid:durableId="555895421">
    <w:abstractNumId w:val="12"/>
  </w:num>
  <w:num w:numId="19" w16cid:durableId="1485513630">
    <w:abstractNumId w:val="18"/>
  </w:num>
  <w:num w:numId="20" w16cid:durableId="1042170691">
    <w:abstractNumId w:val="8"/>
  </w:num>
  <w:num w:numId="21" w16cid:durableId="1987322342">
    <w:abstractNumId w:val="5"/>
  </w:num>
  <w:num w:numId="22" w16cid:durableId="175923677">
    <w:abstractNumId w:val="19"/>
  </w:num>
  <w:num w:numId="23" w16cid:durableId="325378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D7"/>
    <w:rsid w:val="0001584A"/>
    <w:rsid w:val="000529BD"/>
    <w:rsid w:val="000A010C"/>
    <w:rsid w:val="000A0F3F"/>
    <w:rsid w:val="000C4196"/>
    <w:rsid w:val="00112BF9"/>
    <w:rsid w:val="001167B9"/>
    <w:rsid w:val="001202C3"/>
    <w:rsid w:val="00123BEE"/>
    <w:rsid w:val="00151EC6"/>
    <w:rsid w:val="00153E17"/>
    <w:rsid w:val="001811C9"/>
    <w:rsid w:val="002667D3"/>
    <w:rsid w:val="00296574"/>
    <w:rsid w:val="002E0027"/>
    <w:rsid w:val="002F2833"/>
    <w:rsid w:val="003031B8"/>
    <w:rsid w:val="003450AD"/>
    <w:rsid w:val="003738FE"/>
    <w:rsid w:val="0043332A"/>
    <w:rsid w:val="00460F3E"/>
    <w:rsid w:val="004A3713"/>
    <w:rsid w:val="004E0C74"/>
    <w:rsid w:val="004F65C6"/>
    <w:rsid w:val="00513829"/>
    <w:rsid w:val="00594A05"/>
    <w:rsid w:val="005D526B"/>
    <w:rsid w:val="005F143C"/>
    <w:rsid w:val="00610292"/>
    <w:rsid w:val="00630A82"/>
    <w:rsid w:val="00667ADA"/>
    <w:rsid w:val="006E71A9"/>
    <w:rsid w:val="00707507"/>
    <w:rsid w:val="00713E82"/>
    <w:rsid w:val="007352B2"/>
    <w:rsid w:val="00764885"/>
    <w:rsid w:val="00785072"/>
    <w:rsid w:val="007C029F"/>
    <w:rsid w:val="007D2A43"/>
    <w:rsid w:val="007E329A"/>
    <w:rsid w:val="007F1F00"/>
    <w:rsid w:val="007F602B"/>
    <w:rsid w:val="008126DB"/>
    <w:rsid w:val="008148C7"/>
    <w:rsid w:val="00885283"/>
    <w:rsid w:val="00896DD7"/>
    <w:rsid w:val="008F0406"/>
    <w:rsid w:val="00937FD9"/>
    <w:rsid w:val="00977097"/>
    <w:rsid w:val="009A24B8"/>
    <w:rsid w:val="009E1BC1"/>
    <w:rsid w:val="00A31BDE"/>
    <w:rsid w:val="00A4401F"/>
    <w:rsid w:val="00B85D33"/>
    <w:rsid w:val="00B8727C"/>
    <w:rsid w:val="00B94D55"/>
    <w:rsid w:val="00C57E7D"/>
    <w:rsid w:val="00C73C8A"/>
    <w:rsid w:val="00C96FA9"/>
    <w:rsid w:val="00CB3BCF"/>
    <w:rsid w:val="00D031D1"/>
    <w:rsid w:val="00D115FA"/>
    <w:rsid w:val="00D37285"/>
    <w:rsid w:val="00D51C3C"/>
    <w:rsid w:val="00D574BD"/>
    <w:rsid w:val="00D911BB"/>
    <w:rsid w:val="00DD4DFB"/>
    <w:rsid w:val="00DF4B8D"/>
    <w:rsid w:val="00E06570"/>
    <w:rsid w:val="00E23825"/>
    <w:rsid w:val="00E37BF6"/>
    <w:rsid w:val="00E9784D"/>
    <w:rsid w:val="00F17259"/>
    <w:rsid w:val="00F359AE"/>
    <w:rsid w:val="00F76E72"/>
    <w:rsid w:val="00FB7EE3"/>
    <w:rsid w:val="00FC53F9"/>
    <w:rsid w:val="00FC6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D95B3"/>
  <w15:chartTrackingRefBased/>
  <w15:docId w15:val="{A82826DA-265E-45F1-B094-92F92FB7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7C"/>
    <w:rPr>
      <w:lang w:val="en-US"/>
    </w:rPr>
  </w:style>
  <w:style w:type="paragraph" w:styleId="Heading1">
    <w:name w:val="heading 1"/>
    <w:basedOn w:val="Normal"/>
    <w:next w:val="Normal"/>
    <w:link w:val="Heading1Char"/>
    <w:uiPriority w:val="9"/>
    <w:qFormat/>
    <w:rsid w:val="000A0F3F"/>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link w:val="Heading2Char"/>
    <w:uiPriority w:val="9"/>
    <w:qFormat/>
    <w:rsid w:val="003031B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L"/>
    <w:basedOn w:val="Normal"/>
    <w:link w:val="ListParagraphChar"/>
    <w:uiPriority w:val="34"/>
    <w:qFormat/>
    <w:rsid w:val="00896DD7"/>
    <w:pPr>
      <w:ind w:left="720"/>
      <w:contextualSpacing/>
    </w:pPr>
    <w:rPr>
      <w:lang w:val="en-GB"/>
    </w:rPr>
  </w:style>
  <w:style w:type="paragraph" w:styleId="Header">
    <w:name w:val="header"/>
    <w:basedOn w:val="Normal"/>
    <w:link w:val="HeaderChar"/>
    <w:uiPriority w:val="99"/>
    <w:unhideWhenUsed/>
    <w:rsid w:val="00896DD7"/>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896DD7"/>
  </w:style>
  <w:style w:type="paragraph" w:styleId="Footer">
    <w:name w:val="footer"/>
    <w:basedOn w:val="Normal"/>
    <w:link w:val="FooterChar"/>
    <w:uiPriority w:val="99"/>
    <w:unhideWhenUsed/>
    <w:rsid w:val="00896DD7"/>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896DD7"/>
  </w:style>
  <w:style w:type="table" w:styleId="TableGrid">
    <w:name w:val="Table Grid"/>
    <w:basedOn w:val="TableNormal"/>
    <w:uiPriority w:val="39"/>
    <w:rsid w:val="00896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E1BC1"/>
    <w:pPr>
      <w:spacing w:after="0" w:line="240" w:lineRule="auto"/>
    </w:pPr>
    <w:rPr>
      <w:kern w:val="0"/>
      <w:sz w:val="20"/>
      <w:szCs w:val="20"/>
      <w:lang w:val="en-GB"/>
      <w14:ligatures w14:val="none"/>
    </w:rPr>
  </w:style>
  <w:style w:type="character" w:customStyle="1" w:styleId="FootnoteTextChar">
    <w:name w:val="Footnote Text Char"/>
    <w:basedOn w:val="DefaultParagraphFont"/>
    <w:link w:val="FootnoteText"/>
    <w:uiPriority w:val="99"/>
    <w:rsid w:val="009E1BC1"/>
    <w:rPr>
      <w:kern w:val="0"/>
      <w:sz w:val="20"/>
      <w:szCs w:val="20"/>
      <w14:ligatures w14:val="none"/>
    </w:rPr>
  </w:style>
  <w:style w:type="character" w:styleId="FootnoteReference">
    <w:name w:val="footnote reference"/>
    <w:aliases w:val="BVI fnr,Footnote symbol,Footnote reference number,note TESI,ftref,4_G,Ref,de nota al pie,Ref1,de nota al pie1,Ref2,de nota al pie2,Ref11,de nota al pie11,16 Point,Superscript 6 Point,Footnotes refss,Footnote Reference Number,fr,FR,f"/>
    <w:basedOn w:val="DefaultParagraphFont"/>
    <w:link w:val="BVIfnrChar1CharCharChar"/>
    <w:uiPriority w:val="99"/>
    <w:unhideWhenUsed/>
    <w:rsid w:val="009E1BC1"/>
    <w:rPr>
      <w:vertAlign w:val="superscript"/>
    </w:rPr>
  </w:style>
  <w:style w:type="character" w:styleId="Hyperlink">
    <w:name w:val="Hyperlink"/>
    <w:basedOn w:val="DefaultParagraphFont"/>
    <w:uiPriority w:val="99"/>
    <w:unhideWhenUsed/>
    <w:rsid w:val="004A3713"/>
    <w:rPr>
      <w:color w:val="0563C1" w:themeColor="hyperlink"/>
      <w:u w:val="single"/>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locked/>
    <w:rsid w:val="004F65C6"/>
  </w:style>
  <w:style w:type="character" w:customStyle="1" w:styleId="fontstyle01">
    <w:name w:val="fontstyle01"/>
    <w:basedOn w:val="DefaultParagraphFont"/>
    <w:rsid w:val="004F65C6"/>
    <w:rPr>
      <w:rFonts w:ascii="TimesNewRomanPSMT" w:hAnsi="TimesNewRomanPSMT" w:hint="default"/>
      <w:b w:val="0"/>
      <w:bCs w:val="0"/>
      <w:i w:val="0"/>
      <w:iCs w:val="0"/>
      <w:color w:val="000000"/>
      <w:sz w:val="24"/>
      <w:szCs w:val="24"/>
    </w:rPr>
  </w:style>
  <w:style w:type="character" w:styleId="Emphasis">
    <w:name w:val="Emphasis"/>
    <w:basedOn w:val="DefaultParagraphFont"/>
    <w:qFormat/>
    <w:rsid w:val="004F65C6"/>
    <w:rPr>
      <w:i/>
      <w:iCs/>
    </w:rPr>
  </w:style>
  <w:style w:type="paragraph" w:styleId="NormalWeb">
    <w:name w:val="Normal (Web)"/>
    <w:basedOn w:val="Normal"/>
    <w:uiPriority w:val="99"/>
    <w:unhideWhenUsed/>
    <w:rsid w:val="00F76E72"/>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Heading2Char">
    <w:name w:val="Heading 2 Char"/>
    <w:basedOn w:val="DefaultParagraphFont"/>
    <w:link w:val="Heading2"/>
    <w:uiPriority w:val="9"/>
    <w:rsid w:val="003031B8"/>
    <w:rPr>
      <w:rFonts w:ascii="Times New Roman" w:eastAsia="Times New Roman" w:hAnsi="Times New Roman" w:cs="Times New Roman"/>
      <w:b/>
      <w:bCs/>
      <w:kern w:val="0"/>
      <w:sz w:val="36"/>
      <w:szCs w:val="36"/>
      <w:lang w:val="en-US"/>
      <w14:ligatures w14:val="none"/>
    </w:rPr>
  </w:style>
  <w:style w:type="paragraph" w:styleId="Title">
    <w:name w:val="Title"/>
    <w:basedOn w:val="Normal"/>
    <w:next w:val="Normal"/>
    <w:link w:val="TitleChar"/>
    <w:uiPriority w:val="10"/>
    <w:qFormat/>
    <w:rsid w:val="003031B8"/>
    <w:pPr>
      <w:spacing w:after="0" w:line="240" w:lineRule="auto"/>
      <w:contextualSpacing/>
    </w:pPr>
    <w:rPr>
      <w:rFonts w:ascii="Calibri Light" w:eastAsia="Times New Roman" w:hAnsi="Calibri Light" w:cs="Times New Roman"/>
      <w:color w:val="000000"/>
      <w:kern w:val="1"/>
      <w:sz w:val="56"/>
      <w:szCs w:val="56"/>
      <w:lang w:eastAsia="zh-CN"/>
      <w14:ligatures w14:val="none"/>
    </w:rPr>
  </w:style>
  <w:style w:type="character" w:customStyle="1" w:styleId="TitleChar">
    <w:name w:val="Title Char"/>
    <w:basedOn w:val="DefaultParagraphFont"/>
    <w:link w:val="Title"/>
    <w:uiPriority w:val="10"/>
    <w:rsid w:val="003031B8"/>
    <w:rPr>
      <w:rFonts w:ascii="Calibri Light" w:eastAsia="Times New Roman" w:hAnsi="Calibri Light" w:cs="Times New Roman"/>
      <w:color w:val="000000"/>
      <w:kern w:val="1"/>
      <w:sz w:val="56"/>
      <w:szCs w:val="56"/>
      <w:lang w:val="en-US" w:eastAsia="zh-CN"/>
      <w14:ligatures w14:val="none"/>
    </w:rPr>
  </w:style>
  <w:style w:type="character" w:customStyle="1" w:styleId="Heading1Char">
    <w:name w:val="Heading 1 Char"/>
    <w:basedOn w:val="DefaultParagraphFont"/>
    <w:link w:val="Heading1"/>
    <w:uiPriority w:val="9"/>
    <w:rsid w:val="000A0F3F"/>
    <w:rPr>
      <w:rFonts w:asciiTheme="majorHAnsi" w:eastAsiaTheme="majorEastAsia" w:hAnsiTheme="majorHAnsi" w:cstheme="majorBidi"/>
      <w:color w:val="2F5496" w:themeColor="accent1" w:themeShade="BF"/>
      <w:sz w:val="32"/>
      <w:szCs w:val="32"/>
    </w:rPr>
  </w:style>
  <w:style w:type="paragraph" w:customStyle="1" w:styleId="Heading">
    <w:name w:val="Heading"/>
    <w:basedOn w:val="Normal"/>
    <w:next w:val="Normal"/>
    <w:rsid w:val="000A0F3F"/>
    <w:pPr>
      <w:suppressAutoHyphens/>
      <w:spacing w:after="0" w:line="240" w:lineRule="auto"/>
      <w:contextualSpacing/>
    </w:pPr>
    <w:rPr>
      <w:rFonts w:ascii="Calibri Light" w:eastAsia="Times New Roman" w:hAnsi="Calibri Light" w:cs="Times New Roman"/>
      <w:color w:val="00000A"/>
      <w:sz w:val="56"/>
      <w:szCs w:val="56"/>
      <w:lang w:eastAsia="zh-CN"/>
      <w14:ligatures w14:val="none"/>
    </w:rPr>
  </w:style>
  <w:style w:type="character" w:customStyle="1" w:styleId="m-4664826420500830contentpasted2">
    <w:name w:val="m_-4664826420500830contentpasted2"/>
    <w:basedOn w:val="DefaultParagraphFont"/>
    <w:rsid w:val="00DF4B8D"/>
  </w:style>
  <w:style w:type="character" w:customStyle="1" w:styleId="m-4664826420500830contentpasted3">
    <w:name w:val="m_-4664826420500830contentpasted3"/>
    <w:basedOn w:val="DefaultParagraphFont"/>
    <w:rsid w:val="00DF4B8D"/>
  </w:style>
  <w:style w:type="character" w:customStyle="1" w:styleId="m-4664826420500830contentpasted0">
    <w:name w:val="m_-4664826420500830contentpasted0"/>
    <w:basedOn w:val="DefaultParagraphFont"/>
    <w:rsid w:val="00DF4B8D"/>
  </w:style>
  <w:style w:type="character" w:customStyle="1" w:styleId="m-4664826420500830contentpasted1">
    <w:name w:val="m_-4664826420500830contentpasted1"/>
    <w:basedOn w:val="DefaultParagraphFont"/>
    <w:rsid w:val="00DF4B8D"/>
  </w:style>
  <w:style w:type="character" w:styleId="Strong">
    <w:name w:val="Strong"/>
    <w:basedOn w:val="DefaultParagraphFont"/>
    <w:uiPriority w:val="22"/>
    <w:qFormat/>
    <w:rsid w:val="00DF4B8D"/>
    <w:rPr>
      <w:b/>
      <w:bCs/>
    </w:rPr>
  </w:style>
  <w:style w:type="paragraph" w:styleId="z-TopofForm">
    <w:name w:val="HTML Top of Form"/>
    <w:basedOn w:val="Normal"/>
    <w:next w:val="Normal"/>
    <w:link w:val="z-TopofFormChar"/>
    <w:hidden/>
    <w:uiPriority w:val="99"/>
    <w:semiHidden/>
    <w:unhideWhenUsed/>
    <w:rsid w:val="00DF4B8D"/>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DF4B8D"/>
    <w:rPr>
      <w:rFonts w:ascii="Arial" w:eastAsia="Times New Roman" w:hAnsi="Arial" w:cs="Arial"/>
      <w:vanish/>
      <w:kern w:val="0"/>
      <w:sz w:val="16"/>
      <w:szCs w:val="16"/>
      <w:lang w:val="en-US"/>
      <w14:ligatures w14:val="none"/>
    </w:rPr>
  </w:style>
  <w:style w:type="character" w:styleId="FollowedHyperlink">
    <w:name w:val="FollowedHyperlink"/>
    <w:basedOn w:val="DefaultParagraphFont"/>
    <w:uiPriority w:val="99"/>
    <w:semiHidden/>
    <w:unhideWhenUsed/>
    <w:rsid w:val="00153E17"/>
    <w:rPr>
      <w:color w:val="954F72" w:themeColor="followedHyperlink"/>
      <w:u w:val="single"/>
    </w:rPr>
  </w:style>
  <w:style w:type="character" w:styleId="UnresolvedMention">
    <w:name w:val="Unresolved Mention"/>
    <w:basedOn w:val="DefaultParagraphFont"/>
    <w:uiPriority w:val="99"/>
    <w:semiHidden/>
    <w:unhideWhenUsed/>
    <w:rsid w:val="00513829"/>
    <w:rPr>
      <w:color w:val="605E5C"/>
      <w:shd w:val="clear" w:color="auto" w:fill="E1DFDD"/>
    </w:rPr>
  </w:style>
  <w:style w:type="paragraph" w:customStyle="1" w:styleId="Default">
    <w:name w:val="Default"/>
    <w:rsid w:val="00CB3BCF"/>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rsid w:val="00CB3BCF"/>
    <w:pPr>
      <w:spacing w:before="120" w:after="0" w:line="240" w:lineRule="exact"/>
      <w:jc w:val="both"/>
    </w:pPr>
    <w:rPr>
      <w:vertAlign w:val="superscript"/>
      <w:lang w:val="en-GB"/>
    </w:rPr>
  </w:style>
  <w:style w:type="character" w:styleId="CommentReference">
    <w:name w:val="annotation reference"/>
    <w:basedOn w:val="DefaultParagraphFont"/>
    <w:uiPriority w:val="99"/>
    <w:semiHidden/>
    <w:unhideWhenUsed/>
    <w:rsid w:val="005F143C"/>
    <w:rPr>
      <w:sz w:val="16"/>
      <w:szCs w:val="16"/>
    </w:rPr>
  </w:style>
  <w:style w:type="paragraph" w:styleId="CommentText">
    <w:name w:val="annotation text"/>
    <w:basedOn w:val="Normal"/>
    <w:link w:val="CommentTextChar"/>
    <w:uiPriority w:val="99"/>
    <w:semiHidden/>
    <w:unhideWhenUsed/>
    <w:rsid w:val="005F143C"/>
    <w:pPr>
      <w:spacing w:line="240" w:lineRule="auto"/>
    </w:pPr>
    <w:rPr>
      <w:sz w:val="20"/>
      <w:szCs w:val="20"/>
    </w:rPr>
  </w:style>
  <w:style w:type="character" w:customStyle="1" w:styleId="CommentTextChar">
    <w:name w:val="Comment Text Char"/>
    <w:basedOn w:val="DefaultParagraphFont"/>
    <w:link w:val="CommentText"/>
    <w:uiPriority w:val="99"/>
    <w:semiHidden/>
    <w:rsid w:val="005F143C"/>
    <w:rPr>
      <w:sz w:val="20"/>
      <w:szCs w:val="20"/>
      <w:lang w:val="en-US"/>
    </w:rPr>
  </w:style>
  <w:style w:type="paragraph" w:styleId="CommentSubject">
    <w:name w:val="annotation subject"/>
    <w:basedOn w:val="CommentText"/>
    <w:next w:val="CommentText"/>
    <w:link w:val="CommentSubjectChar"/>
    <w:uiPriority w:val="99"/>
    <w:semiHidden/>
    <w:unhideWhenUsed/>
    <w:rsid w:val="005F143C"/>
    <w:rPr>
      <w:b/>
      <w:bCs/>
    </w:rPr>
  </w:style>
  <w:style w:type="character" w:customStyle="1" w:styleId="CommentSubjectChar">
    <w:name w:val="Comment Subject Char"/>
    <w:basedOn w:val="CommentTextChar"/>
    <w:link w:val="CommentSubject"/>
    <w:uiPriority w:val="99"/>
    <w:semiHidden/>
    <w:rsid w:val="005F143C"/>
    <w:rPr>
      <w:b/>
      <w:bCs/>
      <w:sz w:val="20"/>
      <w:szCs w:val="20"/>
      <w:lang w:val="en-US"/>
    </w:rPr>
  </w:style>
  <w:style w:type="paragraph" w:styleId="Revision">
    <w:name w:val="Revision"/>
    <w:hidden/>
    <w:uiPriority w:val="99"/>
    <w:semiHidden/>
    <w:rsid w:val="005F143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815364">
      <w:bodyDiv w:val="1"/>
      <w:marLeft w:val="0"/>
      <w:marRight w:val="0"/>
      <w:marTop w:val="0"/>
      <w:marBottom w:val="0"/>
      <w:divBdr>
        <w:top w:val="none" w:sz="0" w:space="0" w:color="auto"/>
        <w:left w:val="none" w:sz="0" w:space="0" w:color="auto"/>
        <w:bottom w:val="none" w:sz="0" w:space="0" w:color="auto"/>
        <w:right w:val="none" w:sz="0" w:space="0" w:color="auto"/>
      </w:divBdr>
    </w:div>
    <w:div w:id="441653405">
      <w:bodyDiv w:val="1"/>
      <w:marLeft w:val="0"/>
      <w:marRight w:val="0"/>
      <w:marTop w:val="0"/>
      <w:marBottom w:val="0"/>
      <w:divBdr>
        <w:top w:val="none" w:sz="0" w:space="0" w:color="auto"/>
        <w:left w:val="none" w:sz="0" w:space="0" w:color="auto"/>
        <w:bottom w:val="none" w:sz="0" w:space="0" w:color="auto"/>
        <w:right w:val="none" w:sz="0" w:space="0" w:color="auto"/>
      </w:divBdr>
    </w:div>
    <w:div w:id="540896956">
      <w:bodyDiv w:val="1"/>
      <w:marLeft w:val="0"/>
      <w:marRight w:val="0"/>
      <w:marTop w:val="0"/>
      <w:marBottom w:val="0"/>
      <w:divBdr>
        <w:top w:val="none" w:sz="0" w:space="0" w:color="auto"/>
        <w:left w:val="none" w:sz="0" w:space="0" w:color="auto"/>
        <w:bottom w:val="none" w:sz="0" w:space="0" w:color="auto"/>
        <w:right w:val="none" w:sz="0" w:space="0" w:color="auto"/>
      </w:divBdr>
    </w:div>
    <w:div w:id="883833637">
      <w:bodyDiv w:val="1"/>
      <w:marLeft w:val="0"/>
      <w:marRight w:val="0"/>
      <w:marTop w:val="0"/>
      <w:marBottom w:val="0"/>
      <w:divBdr>
        <w:top w:val="none" w:sz="0" w:space="0" w:color="auto"/>
        <w:left w:val="none" w:sz="0" w:space="0" w:color="auto"/>
        <w:bottom w:val="none" w:sz="0" w:space="0" w:color="auto"/>
        <w:right w:val="none" w:sz="0" w:space="0" w:color="auto"/>
      </w:divBdr>
    </w:div>
    <w:div w:id="913204749">
      <w:bodyDiv w:val="1"/>
      <w:marLeft w:val="0"/>
      <w:marRight w:val="0"/>
      <w:marTop w:val="0"/>
      <w:marBottom w:val="0"/>
      <w:divBdr>
        <w:top w:val="none" w:sz="0" w:space="0" w:color="auto"/>
        <w:left w:val="none" w:sz="0" w:space="0" w:color="auto"/>
        <w:bottom w:val="none" w:sz="0" w:space="0" w:color="auto"/>
        <w:right w:val="none" w:sz="0" w:space="0" w:color="auto"/>
      </w:divBdr>
      <w:divsChild>
        <w:div w:id="1327783966">
          <w:marLeft w:val="0"/>
          <w:marRight w:val="0"/>
          <w:marTop w:val="0"/>
          <w:marBottom w:val="0"/>
          <w:divBdr>
            <w:top w:val="single" w:sz="2" w:space="0" w:color="D9D9E3"/>
            <w:left w:val="single" w:sz="2" w:space="0" w:color="D9D9E3"/>
            <w:bottom w:val="single" w:sz="2" w:space="0" w:color="D9D9E3"/>
            <w:right w:val="single" w:sz="2" w:space="0" w:color="D9D9E3"/>
          </w:divBdr>
          <w:divsChild>
            <w:div w:id="454757392">
              <w:marLeft w:val="0"/>
              <w:marRight w:val="0"/>
              <w:marTop w:val="0"/>
              <w:marBottom w:val="0"/>
              <w:divBdr>
                <w:top w:val="single" w:sz="2" w:space="0" w:color="D9D9E3"/>
                <w:left w:val="single" w:sz="2" w:space="0" w:color="D9D9E3"/>
                <w:bottom w:val="single" w:sz="2" w:space="0" w:color="D9D9E3"/>
                <w:right w:val="single" w:sz="2" w:space="0" w:color="D9D9E3"/>
              </w:divBdr>
              <w:divsChild>
                <w:div w:id="1685746820">
                  <w:marLeft w:val="0"/>
                  <w:marRight w:val="0"/>
                  <w:marTop w:val="0"/>
                  <w:marBottom w:val="0"/>
                  <w:divBdr>
                    <w:top w:val="single" w:sz="2" w:space="0" w:color="D9D9E3"/>
                    <w:left w:val="single" w:sz="2" w:space="0" w:color="D9D9E3"/>
                    <w:bottom w:val="single" w:sz="2" w:space="0" w:color="D9D9E3"/>
                    <w:right w:val="single" w:sz="2" w:space="0" w:color="D9D9E3"/>
                  </w:divBdr>
                  <w:divsChild>
                    <w:div w:id="353456159">
                      <w:marLeft w:val="0"/>
                      <w:marRight w:val="0"/>
                      <w:marTop w:val="0"/>
                      <w:marBottom w:val="0"/>
                      <w:divBdr>
                        <w:top w:val="single" w:sz="2" w:space="0" w:color="D9D9E3"/>
                        <w:left w:val="single" w:sz="2" w:space="0" w:color="D9D9E3"/>
                        <w:bottom w:val="single" w:sz="2" w:space="0" w:color="D9D9E3"/>
                        <w:right w:val="single" w:sz="2" w:space="0" w:color="D9D9E3"/>
                      </w:divBdr>
                      <w:divsChild>
                        <w:div w:id="1923374944">
                          <w:marLeft w:val="0"/>
                          <w:marRight w:val="0"/>
                          <w:marTop w:val="0"/>
                          <w:marBottom w:val="0"/>
                          <w:divBdr>
                            <w:top w:val="single" w:sz="2" w:space="0" w:color="auto"/>
                            <w:left w:val="single" w:sz="2" w:space="0" w:color="auto"/>
                            <w:bottom w:val="single" w:sz="6" w:space="0" w:color="auto"/>
                            <w:right w:val="single" w:sz="2" w:space="0" w:color="auto"/>
                          </w:divBdr>
                          <w:divsChild>
                            <w:div w:id="1837727105">
                              <w:marLeft w:val="0"/>
                              <w:marRight w:val="0"/>
                              <w:marTop w:val="100"/>
                              <w:marBottom w:val="100"/>
                              <w:divBdr>
                                <w:top w:val="single" w:sz="2" w:space="0" w:color="D9D9E3"/>
                                <w:left w:val="single" w:sz="2" w:space="0" w:color="D9D9E3"/>
                                <w:bottom w:val="single" w:sz="2" w:space="0" w:color="D9D9E3"/>
                                <w:right w:val="single" w:sz="2" w:space="0" w:color="D9D9E3"/>
                              </w:divBdr>
                              <w:divsChild>
                                <w:div w:id="567229373">
                                  <w:marLeft w:val="0"/>
                                  <w:marRight w:val="0"/>
                                  <w:marTop w:val="0"/>
                                  <w:marBottom w:val="0"/>
                                  <w:divBdr>
                                    <w:top w:val="single" w:sz="2" w:space="0" w:color="D9D9E3"/>
                                    <w:left w:val="single" w:sz="2" w:space="0" w:color="D9D9E3"/>
                                    <w:bottom w:val="single" w:sz="2" w:space="0" w:color="D9D9E3"/>
                                    <w:right w:val="single" w:sz="2" w:space="0" w:color="D9D9E3"/>
                                  </w:divBdr>
                                  <w:divsChild>
                                    <w:div w:id="1673140366">
                                      <w:marLeft w:val="0"/>
                                      <w:marRight w:val="0"/>
                                      <w:marTop w:val="0"/>
                                      <w:marBottom w:val="0"/>
                                      <w:divBdr>
                                        <w:top w:val="single" w:sz="2" w:space="0" w:color="D9D9E3"/>
                                        <w:left w:val="single" w:sz="2" w:space="0" w:color="D9D9E3"/>
                                        <w:bottom w:val="single" w:sz="2" w:space="0" w:color="D9D9E3"/>
                                        <w:right w:val="single" w:sz="2" w:space="0" w:color="D9D9E3"/>
                                      </w:divBdr>
                                      <w:divsChild>
                                        <w:div w:id="894777143">
                                          <w:marLeft w:val="0"/>
                                          <w:marRight w:val="0"/>
                                          <w:marTop w:val="0"/>
                                          <w:marBottom w:val="0"/>
                                          <w:divBdr>
                                            <w:top w:val="single" w:sz="2" w:space="0" w:color="D9D9E3"/>
                                            <w:left w:val="single" w:sz="2" w:space="0" w:color="D9D9E3"/>
                                            <w:bottom w:val="single" w:sz="2" w:space="0" w:color="D9D9E3"/>
                                            <w:right w:val="single" w:sz="2" w:space="0" w:color="D9D9E3"/>
                                          </w:divBdr>
                                          <w:divsChild>
                                            <w:div w:id="1034815043">
                                              <w:marLeft w:val="0"/>
                                              <w:marRight w:val="0"/>
                                              <w:marTop w:val="0"/>
                                              <w:marBottom w:val="0"/>
                                              <w:divBdr>
                                                <w:top w:val="single" w:sz="2" w:space="0" w:color="D9D9E3"/>
                                                <w:left w:val="single" w:sz="2" w:space="0" w:color="D9D9E3"/>
                                                <w:bottom w:val="single" w:sz="2" w:space="0" w:color="D9D9E3"/>
                                                <w:right w:val="single" w:sz="2" w:space="0" w:color="D9D9E3"/>
                                              </w:divBdr>
                                              <w:divsChild>
                                                <w:div w:id="373896027">
                                                  <w:marLeft w:val="0"/>
                                                  <w:marRight w:val="0"/>
                                                  <w:marTop w:val="0"/>
                                                  <w:marBottom w:val="0"/>
                                                  <w:divBdr>
                                                    <w:top w:val="single" w:sz="2" w:space="0" w:color="D9D9E3"/>
                                                    <w:left w:val="single" w:sz="2" w:space="0" w:color="D9D9E3"/>
                                                    <w:bottom w:val="single" w:sz="2" w:space="0" w:color="D9D9E3"/>
                                                    <w:right w:val="single" w:sz="2" w:space="0" w:color="D9D9E3"/>
                                                  </w:divBdr>
                                                  <w:divsChild>
                                                    <w:div w:id="14633103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843081">
          <w:marLeft w:val="0"/>
          <w:marRight w:val="0"/>
          <w:marTop w:val="0"/>
          <w:marBottom w:val="0"/>
          <w:divBdr>
            <w:top w:val="none" w:sz="0" w:space="0" w:color="auto"/>
            <w:left w:val="none" w:sz="0" w:space="0" w:color="auto"/>
            <w:bottom w:val="none" w:sz="0" w:space="0" w:color="auto"/>
            <w:right w:val="none" w:sz="0" w:space="0" w:color="auto"/>
          </w:divBdr>
        </w:div>
      </w:divsChild>
    </w:div>
    <w:div w:id="1010526046">
      <w:bodyDiv w:val="1"/>
      <w:marLeft w:val="0"/>
      <w:marRight w:val="0"/>
      <w:marTop w:val="0"/>
      <w:marBottom w:val="0"/>
      <w:divBdr>
        <w:top w:val="none" w:sz="0" w:space="0" w:color="auto"/>
        <w:left w:val="none" w:sz="0" w:space="0" w:color="auto"/>
        <w:bottom w:val="none" w:sz="0" w:space="0" w:color="auto"/>
        <w:right w:val="none" w:sz="0" w:space="0" w:color="auto"/>
      </w:divBdr>
    </w:div>
    <w:div w:id="1076049320">
      <w:bodyDiv w:val="1"/>
      <w:marLeft w:val="0"/>
      <w:marRight w:val="0"/>
      <w:marTop w:val="0"/>
      <w:marBottom w:val="0"/>
      <w:divBdr>
        <w:top w:val="none" w:sz="0" w:space="0" w:color="auto"/>
        <w:left w:val="none" w:sz="0" w:space="0" w:color="auto"/>
        <w:bottom w:val="none" w:sz="0" w:space="0" w:color="auto"/>
        <w:right w:val="none" w:sz="0" w:space="0" w:color="auto"/>
      </w:divBdr>
    </w:div>
    <w:div w:id="1243876431">
      <w:bodyDiv w:val="1"/>
      <w:marLeft w:val="0"/>
      <w:marRight w:val="0"/>
      <w:marTop w:val="0"/>
      <w:marBottom w:val="0"/>
      <w:divBdr>
        <w:top w:val="none" w:sz="0" w:space="0" w:color="auto"/>
        <w:left w:val="none" w:sz="0" w:space="0" w:color="auto"/>
        <w:bottom w:val="none" w:sz="0" w:space="0" w:color="auto"/>
        <w:right w:val="none" w:sz="0" w:space="0" w:color="auto"/>
      </w:divBdr>
    </w:div>
    <w:div w:id="1352494347">
      <w:bodyDiv w:val="1"/>
      <w:marLeft w:val="0"/>
      <w:marRight w:val="0"/>
      <w:marTop w:val="0"/>
      <w:marBottom w:val="0"/>
      <w:divBdr>
        <w:top w:val="none" w:sz="0" w:space="0" w:color="auto"/>
        <w:left w:val="none" w:sz="0" w:space="0" w:color="auto"/>
        <w:bottom w:val="none" w:sz="0" w:space="0" w:color="auto"/>
        <w:right w:val="none" w:sz="0" w:space="0" w:color="auto"/>
      </w:divBdr>
    </w:div>
    <w:div w:id="198183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B1824-8DF0-411B-A868-EA4B0C2A0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Alkida Lushaj</dc:creator>
  <cp:keywords/>
  <dc:description/>
  <cp:lastModifiedBy>Fjona Dhembo</cp:lastModifiedBy>
  <cp:revision>3</cp:revision>
  <dcterms:created xsi:type="dcterms:W3CDTF">2024-05-27T11:59:00Z</dcterms:created>
  <dcterms:modified xsi:type="dcterms:W3CDTF">2024-05-31T08:09:00Z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211ae14c5be7c49c04656130cfacad86edd67ab50c00dcc8efa79b9fe11c466f</vt:lpwstr>
  </property>
</Properties>
</file>